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6302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340"/>
        <w:gridCol w:w="5623"/>
        <w:gridCol w:w="5339"/>
      </w:tblGrid>
      <w:tr w:rsidR="00133400" w:rsidRPr="00133400" w:rsidTr="00133400">
        <w:trPr>
          <w:trHeight w:val="11326"/>
        </w:trPr>
        <w:tc>
          <w:tcPr>
            <w:tcW w:w="5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 </w:t>
            </w:r>
            <w:r w:rsidRPr="009D4C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Советы для родителей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«Помогите детям запомнить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правила пожарной безопасности»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Пожарная безопасность дома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(в квартире)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Выучите и запишите на листе бумаги ваш адрес и телефон. Положите этот листок рядом с телефонным аппаратом.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играй дома со спичками и зажигалками. Это может стать причиной пожара.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Уходя из дома или из комнаты, не забывай выключать электроприборы, особенно утюги, обогреватели, телевизор, светильники и т. д.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суши белье над плитой. Оно может загореться.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деревне или на даче без взрослых не подходи к печке и не открывай печную дверцу. От выпавшего огонька может загореться дом.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Ни в коем случае не зажигай фейерверки, свечи или бенгальские огни без взрослых.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3400" w:rsidRPr="009D4C78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Электроприборы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пользуйтесь неисправными электроприборами.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дотрагивайтесь до электроприборов мокрыми руками.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пользуйтесь электроприборами в ванной.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накрывайте лампы и светильники тканью или бумагой.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Не оставляйте включенными утюг и другие электроприборы.</w:t>
            </w:r>
          </w:p>
          <w:p w:rsidR="00133400" w:rsidRPr="009D4C78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Домашние вещи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играйте дома со спичками, зажигалками, свечками, бенгальскими огнями и петардами.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 играйте с аэрозольными баллончиками.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after="0" w:line="240" w:lineRule="auto"/>
              <w:ind w:left="425" w:right="-598" w:hanging="4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Пожарная безопасность в деревне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деревне или на даче без взрослых не подходи к печке и не открывай печную дверцу. Оттуда могут выскочить уголек или искра и стать причиной пожара.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Никогда не прикасайся голыми руками к металлическим частям печки. Ты можешь получить серьезный ожог.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Не трогай без разрешения взрослых печную заслонку. Если ее закрыть раньше времени, в доме скопится угарный газ и можно задохнуться.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Пожарная безопасность в лесу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 — самая большая опасность в лесу, поэтому не разводи костер в лесу.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Никогда не балуйтесь в лесу со спичками и не разжигайте костров. В сухую жаркую погоду достаточно одной спички или искры от фейерверка, чтобы лес загорелся.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выжигайте траву под деревьями, на прогалинах, на полянах и лугах.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оставляйте на полянах бутылки или осколки стекла.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Если вы оказались в лесу во время лесного пожара, определите направление ветра и направление распространения огня. Выходите из леса в сторону, откуда дует ветер.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Выйдя из 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леса</w:t>
            </w:r>
            <w:proofErr w:type="gram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обязательно сообщите взрослым.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При пожаре в квартире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Вызовите пожарную охрану по телефону «01».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немедленно покиньте помещение, закройте за собой дверь.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Двигайтесь к выходу ползком или пригнувшись</w:t>
            </w:r>
            <w:proofErr w:type="gram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Накройте голову плотной мокрой тканью.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Дышите через мокрый носовой платок.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Сообщите о пожаре соседям, зовите на помощь.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3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133400" w:rsidRPr="009D4C78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Правила поведения во время пожара</w:t>
            </w:r>
          </w:p>
          <w:p w:rsidR="00133400" w:rsidRPr="00133400" w:rsidRDefault="00133400" w:rsidP="00133400">
            <w:pPr>
              <w:spacing w:before="30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огонь не большой и горит не электроприбор, можно попробовать сразу же затушить его, набросив на него плотную ткань или одеяло или залив водой.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огонь сразу не погас, немедленно убегай из дома в безопасное место. И только после этого позвони в пожарную охрану по телефону «01» или попроси об этом взрослых.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не можешь убежать из горящей квартиры, сразу же позвони по телефону «01» и сообщи пожарным точный адрес (улица, номер дома, номер квартиры, где и что горит). После этого зови из окна на помощь соседей и прохожих криком «Пожар!».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телефона и не можешь</w:t>
            </w:r>
            <w:proofErr w:type="gram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выйти из квартиры, сразу зови на помощь из окна. Если сможешь, налей ведро воды и закрой дверь в помещение, в котором ты находишься.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пожаре дым намного опаснее огня. Продвигаться к выходу нужно ползком — внизу дыма меньше.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пожаре никогда не садись в лифт. Он может отключиться. Спускаться можно только по лестнице.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 w:rsidRPr="00133400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Ожидая пожарных, не теряй головы и не выпрыгивай из окна. Закрой нос и рот влажной тканью. Если есть вода — лей на пол. Тебя обязательно спасут.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</w:t>
            </w:r>
            <w:r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</w:t>
            </w:r>
            <w:r w:rsidRPr="00133400">
              <w:rPr>
                <w:rFonts w:ascii="Times New Roman" w:eastAsia="Times New Roman" w:hAnsi="Times New Roman" w:cs="Times New Roman"/>
                <w:sz w:val="1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приедут пожарные, во всем их слушайся и не бойся. Они лучше знают, как тебя спасти.</w:t>
            </w:r>
          </w:p>
          <w:p w:rsidR="00133400" w:rsidRPr="00133400" w:rsidRDefault="00133400" w:rsidP="001334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14"/>
                <w:lang w:eastAsia="ru-RU"/>
              </w:rPr>
              <w:t> 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 закрой форточку и дверь в комнате, где начался пожар. Закрытая дверь может не только задержать проникновение дыма, но иногда и погасить огонь.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40"/>
                <w:szCs w:val="40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after="0" w:line="240" w:lineRule="auto"/>
              <w:ind w:right="-598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133400" w:rsidRPr="00133400" w:rsidTr="004F4CDE">
        <w:trPr>
          <w:trHeight w:val="60"/>
        </w:trPr>
        <w:tc>
          <w:tcPr>
            <w:tcW w:w="5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9D4C78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lastRenderedPageBreak/>
              <w:t>Программные задачи по пожарной безопасности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·  Сформировать у детей представления о причинах возникновения пожаров; объяснить, чем 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опасен</w:t>
            </w:r>
            <w:proofErr w:type="gramEnd"/>
          </w:p>
          <w:p w:rsidR="00133400" w:rsidRPr="00133400" w:rsidRDefault="00133400" w:rsidP="00133400">
            <w:pPr>
              <w:spacing w:after="0" w:line="240" w:lineRule="auto"/>
              <w:ind w:left="176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огонь; подвести к пониманию вероятных последствий детских шалостей.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2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Познакомить с историей появления электробытовых приборов  (утюг, пылесос, стиральная машина…)          учить безопасному обращению с ними.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Формировать чувство повышенной опасности огня: рассказать о признаках и свойствах легковоспламеняющихся предметов и материалов; формировать правильное отношение к огнеопасным предметам.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Познакомить с правилами поведения во время        пожара.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·   Выучить наизусть важную информацию о себе    (фамилия, имя, домашний адрес, телефон); учить набирать номер МЧС (пожарной службы);         формировать навык общения </w:t>
            </w:r>
            <w:r w:rsidR="004F4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дежурным пожарной части</w:t>
            </w:r>
            <w:r w:rsidR="004F4CDE" w:rsidRPr="004F4C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экстремальной ситуации.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Продолжать знакомить детей с профессией        пожарного и техникой, помогающей тушить пожар; воспитывать уважение к труду пожарных.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Расширять представления детей об охране жизни   людей.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Формировать навыки самостоятельности,         воспитывать ответственное поведение.</w:t>
            </w:r>
          </w:p>
          <w:p w:rsidR="00133400" w:rsidRPr="00133400" w:rsidRDefault="00133400" w:rsidP="00133400">
            <w:pPr>
              <w:spacing w:after="0" w:line="240" w:lineRule="auto"/>
              <w:ind w:left="176" w:right="-598" w:hanging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Развивать познавательную активность,  любознательность, творческие способности, воображение, мышление, коммуникативные          навыки.</w:t>
            </w:r>
          </w:p>
        </w:tc>
        <w:tc>
          <w:tcPr>
            <w:tcW w:w="5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133400" w:rsidRPr="00755607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9D4C7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  <w:lang w:eastAsia="ru-RU"/>
              </w:rPr>
              <w:t>Советуем прочитать детям: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Баданов М. Костер.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Барто</w:t>
            </w:r>
            <w:proofErr w:type="spell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Гроза.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Бороздин В. Поехали!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Волынский Т. Кошкин дом.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Гардернес</w:t>
            </w:r>
            <w:proofErr w:type="spell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 Сказка о заячьем теремке и опасном коробке.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Голосов П. Сказка о заячьем теремке и опасном коробке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Дмитриев Т. Тетя Варя — электросварщица.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Жигулин</w:t>
            </w:r>
            <w:proofErr w:type="spell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 Пожары.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Житков Б. Пожар в море. Пожар. Дым.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Зуев К. Машину проверяю.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 Е. Солнечный факел.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Иоселиани О. Пожарная команда.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Куклин Л. Сталевар. Кузнец. Пожарный.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Маршак С. Кошкин дом. Вчера и сегодня (отрывок). Пожар. Рассказ о неизвестном герое.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 С. Дядя Степа (отрывок).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Новичихин Е. Ноль — один. Спички.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Оленев К. Красная машина.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Орлова Д. Как </w:t>
            </w:r>
            <w:proofErr w:type="spell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Стобед</w:t>
            </w:r>
            <w:proofErr w:type="spell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хотел испугать волка, а сам чуть не сгорел.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Пермяк Е. Как Огонь Воду замуж взял.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Распутин В. Костер.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 О. Степной пожар.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Сухомлинский В. Воробышек и огонь.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Толстой Л. Пожар. Пожарные собаки.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Фетисов 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proofErr w:type="gram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Куда спешат красные машины.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Холин И. Как непослушная хрюшка едва не сгорела.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Хоринская</w:t>
            </w:r>
            <w:proofErr w:type="spell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 Спичка-невеличка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Цыферов Г. Жил на свете слоненок.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Чуковский К. Путаница.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Яковлев Ю. </w:t>
            </w:r>
            <w:proofErr w:type="gramStart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</w:t>
            </w:r>
            <w:proofErr w:type="gramEnd"/>
            <w:r w:rsidRPr="00133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чем поет?</w:t>
            </w:r>
          </w:p>
          <w:p w:rsidR="00133400" w:rsidRPr="009D4C78" w:rsidRDefault="00133400" w:rsidP="004F4CDE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133400" w:rsidRPr="00133400" w:rsidRDefault="002125ED" w:rsidP="00133400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b/>
                <w:bCs/>
                <w:color w:val="7030A0"/>
                <w:sz w:val="32"/>
                <w:szCs w:val="32"/>
                <w:lang w:eastAsia="ru-RU"/>
              </w:rPr>
              <w:t>МБДОУ-д</w:t>
            </w:r>
            <w:proofErr w:type="spellEnd"/>
            <w:r>
              <w:rPr>
                <w:rFonts w:ascii="Verdana" w:eastAsia="Times New Roman" w:hAnsi="Verdana" w:cs="Times New Roman"/>
                <w:b/>
                <w:bCs/>
                <w:color w:val="7030A0"/>
                <w:sz w:val="32"/>
                <w:szCs w:val="32"/>
                <w:lang w:eastAsia="ru-RU"/>
              </w:rPr>
              <w:t>/с №5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123"/>
            </w:tblGrid>
            <w:tr w:rsidR="00133400" w:rsidRPr="001334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9D4C78" w:rsidRDefault="00133400" w:rsidP="00133400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1F497D"/>
                      <w:sz w:val="40"/>
                      <w:szCs w:val="40"/>
                      <w:lang w:eastAsia="ru-RU"/>
                    </w:rPr>
                  </w:pPr>
                  <w:r w:rsidRPr="00133400">
                    <w:rPr>
                      <w:rFonts w:ascii="Times New Roman" w:eastAsia="Times New Roman" w:hAnsi="Times New Roman" w:cs="Times New Roman"/>
                      <w:color w:val="1F497D"/>
                      <w:sz w:val="40"/>
                      <w:szCs w:val="40"/>
                      <w:lang w:eastAsia="ru-RU"/>
                    </w:rPr>
                    <w:t xml:space="preserve">Советы </w:t>
                  </w:r>
                </w:p>
                <w:p w:rsidR="00133400" w:rsidRPr="00133400" w:rsidRDefault="00133400" w:rsidP="00133400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133400">
                    <w:rPr>
                      <w:rFonts w:ascii="Times New Roman" w:eastAsia="Times New Roman" w:hAnsi="Times New Roman" w:cs="Times New Roman"/>
                      <w:color w:val="1F497D"/>
                      <w:sz w:val="40"/>
                      <w:szCs w:val="40"/>
                      <w:lang w:eastAsia="ru-RU"/>
                    </w:rPr>
                    <w:t>для любознательных</w:t>
                  </w:r>
                </w:p>
                <w:p w:rsidR="00133400" w:rsidRPr="00133400" w:rsidRDefault="00133400" w:rsidP="00133400">
                  <w:pPr>
                    <w:spacing w:before="30" w:after="3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133400">
                    <w:rPr>
                      <w:rFonts w:ascii="Times New Roman" w:eastAsia="Times New Roman" w:hAnsi="Times New Roman" w:cs="Times New Roman"/>
                      <w:color w:val="1F497D"/>
                      <w:sz w:val="40"/>
                      <w:szCs w:val="40"/>
                      <w:lang w:eastAsia="ru-RU"/>
                    </w:rPr>
                    <w:t> родителей</w:t>
                  </w:r>
                </w:p>
                <w:p w:rsidR="00133400" w:rsidRPr="00133400" w:rsidRDefault="00133400" w:rsidP="00133400">
                  <w:pPr>
                    <w:spacing w:before="30" w:after="3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13340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</w:tbl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</w:p>
          <w:p w:rsidR="009D4C78" w:rsidRDefault="00133400" w:rsidP="00133400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По теме </w:t>
            </w:r>
          </w:p>
          <w:p w:rsidR="00133400" w:rsidRPr="00133400" w:rsidRDefault="00133400" w:rsidP="009D4C78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b/>
                <w:bCs/>
                <w:color w:val="FF0000"/>
                <w:sz w:val="36"/>
                <w:szCs w:val="36"/>
                <w:lang w:eastAsia="ru-RU"/>
              </w:rPr>
              <w:t>«Пожарная безопасность»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36"/>
                <w:szCs w:val="36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</w:p>
          <w:p w:rsidR="00241848" w:rsidRPr="009D4C78" w:rsidRDefault="00084FC9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9D4C78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        </w:t>
            </w:r>
          </w:p>
          <w:p w:rsidR="00133400" w:rsidRPr="00133400" w:rsidRDefault="00D446A5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        </w:t>
            </w:r>
            <w:r w:rsidR="00133400" w:rsidRPr="00133400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 </w:t>
            </w:r>
            <w:r w:rsidR="00084FC9">
              <w:rPr>
                <w:noProof/>
                <w:lang w:eastAsia="ru-RU"/>
              </w:rPr>
              <w:drawing>
                <wp:inline distT="0" distB="0" distL="0" distR="0">
                  <wp:extent cx="2181225" cy="1469231"/>
                  <wp:effectExtent l="19050" t="0" r="9525" b="0"/>
                  <wp:docPr id="2" name="Рисунок 3" descr="http://uch.znate.ru/tw_files2/urls_27/5/d-4516/img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uch.znate.ru/tw_files2/urls_27/5/d-4516/img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b="103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1225" cy="1469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3400" w:rsidRPr="009D4C78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  <w:r w:rsidR="00084FC9" w:rsidRPr="009D4C7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   </w:t>
            </w:r>
          </w:p>
          <w:p w:rsidR="00133400" w:rsidRPr="00133400" w:rsidRDefault="00084FC9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9D4C78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 xml:space="preserve">           </w:t>
            </w:r>
            <w:r w:rsidR="00133400" w:rsidRPr="00133400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 </w:t>
            </w:r>
          </w:p>
          <w:p w:rsidR="00133400" w:rsidRPr="00133400" w:rsidRDefault="00133400" w:rsidP="00133400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 </w:t>
            </w:r>
          </w:p>
          <w:p w:rsidR="00133400" w:rsidRPr="002125ED" w:rsidRDefault="00133400" w:rsidP="002125ED">
            <w:pPr>
              <w:spacing w:before="30" w:after="0" w:line="240" w:lineRule="auto"/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</w:pPr>
            <w:r w:rsidRPr="00133400">
              <w:rPr>
                <w:rFonts w:ascii="Verdana" w:eastAsia="Times New Roman" w:hAnsi="Verdana" w:cs="Times New Roman"/>
                <w:b/>
                <w:bCs/>
                <w:color w:val="7030A0"/>
                <w:sz w:val="20"/>
                <w:szCs w:val="20"/>
                <w:lang w:eastAsia="ru-RU"/>
              </w:rPr>
              <w:t>Наш</w:t>
            </w:r>
            <w:r w:rsidRPr="00133400">
              <w:rPr>
                <w:rFonts w:ascii="Verdana" w:eastAsia="Times New Roman" w:hAnsi="Verdana" w:cs="Times New Roman"/>
                <w:b/>
                <w:bCs/>
                <w:color w:val="7030A0"/>
                <w:sz w:val="20"/>
                <w:lang w:eastAsia="ru-RU"/>
              </w:rPr>
              <w:t> </w:t>
            </w:r>
            <w:r w:rsidRPr="00133400">
              <w:rPr>
                <w:rFonts w:ascii="Verdana" w:eastAsia="Times New Roman" w:hAnsi="Verdana" w:cs="Times New Roman"/>
                <w:b/>
                <w:bCs/>
                <w:color w:val="7030A0"/>
                <w:sz w:val="20"/>
                <w:szCs w:val="20"/>
                <w:lang w:eastAsia="ru-RU"/>
              </w:rPr>
              <w:t xml:space="preserve">сайт: </w:t>
            </w:r>
          </w:p>
        </w:tc>
      </w:tr>
    </w:tbl>
    <w:p w:rsidR="008C02E4" w:rsidRPr="009D4C78" w:rsidRDefault="008C02E4" w:rsidP="00755607"/>
    <w:sectPr w:rsidR="008C02E4" w:rsidRPr="009D4C78" w:rsidSect="00133400">
      <w:pgSz w:w="16838" w:h="11906" w:orient="landscape"/>
      <w:pgMar w:top="284" w:right="284" w:bottom="284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3400"/>
    <w:rsid w:val="00084FC9"/>
    <w:rsid w:val="00133400"/>
    <w:rsid w:val="002125ED"/>
    <w:rsid w:val="00241848"/>
    <w:rsid w:val="004F4CDE"/>
    <w:rsid w:val="00661C10"/>
    <w:rsid w:val="00755607"/>
    <w:rsid w:val="008C02E4"/>
    <w:rsid w:val="0099231E"/>
    <w:rsid w:val="009D4C78"/>
    <w:rsid w:val="00A42273"/>
    <w:rsid w:val="00C655C7"/>
    <w:rsid w:val="00D446A5"/>
    <w:rsid w:val="00D854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2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34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33400"/>
  </w:style>
  <w:style w:type="paragraph" w:styleId="a4">
    <w:name w:val="List Paragraph"/>
    <w:basedOn w:val="a"/>
    <w:uiPriority w:val="34"/>
    <w:qFormat/>
    <w:rsid w:val="001334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334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34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8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</dc:creator>
  <cp:keywords/>
  <dc:description/>
  <cp:lastModifiedBy>ICL</cp:lastModifiedBy>
  <cp:revision>4</cp:revision>
  <cp:lastPrinted>2014-05-21T05:07:00Z</cp:lastPrinted>
  <dcterms:created xsi:type="dcterms:W3CDTF">2014-06-09T03:13:00Z</dcterms:created>
  <dcterms:modified xsi:type="dcterms:W3CDTF">2018-09-06T13:56:00Z</dcterms:modified>
</cp:coreProperties>
</file>